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09" w:rsidRPr="00306418" w:rsidRDefault="00FB1109" w:rsidP="00FB1109">
      <w:pPr>
        <w:jc w:val="center"/>
        <w:rPr>
          <w:b/>
        </w:rPr>
      </w:pPr>
      <w:r>
        <w:rPr>
          <w:b/>
        </w:rPr>
        <w:t xml:space="preserve">2022 </w:t>
      </w:r>
      <w:proofErr w:type="gramStart"/>
      <w:r>
        <w:rPr>
          <w:b/>
        </w:rPr>
        <w:t>YILI  MAYIS</w:t>
      </w:r>
      <w:proofErr w:type="gramEnd"/>
      <w:r>
        <w:rPr>
          <w:b/>
        </w:rPr>
        <w:t xml:space="preserve"> </w:t>
      </w:r>
      <w:r w:rsidRPr="00306418">
        <w:rPr>
          <w:b/>
        </w:rPr>
        <w:t>AYI OLAĞAN MECLİS TOPLANTISINDA ALINAN KARARLARIN ÖZETLERİ</w:t>
      </w:r>
    </w:p>
    <w:p w:rsidR="00FB1109" w:rsidRPr="00306418" w:rsidRDefault="00FB1109" w:rsidP="00FB1109">
      <w:pPr>
        <w:jc w:val="center"/>
        <w:rPr>
          <w:b/>
        </w:rPr>
      </w:pPr>
    </w:p>
    <w:p w:rsidR="00FB1109" w:rsidRPr="00306418" w:rsidRDefault="009B1C37" w:rsidP="00FB1109">
      <w:pPr>
        <w:jc w:val="center"/>
        <w:rPr>
          <w:b/>
        </w:rPr>
      </w:pPr>
      <w:r>
        <w:rPr>
          <w:b/>
        </w:rPr>
        <w:t>17</w:t>
      </w:r>
      <w:r w:rsidR="00FB1109">
        <w:rPr>
          <w:b/>
        </w:rPr>
        <w:t>/05/2022   -   2022/05</w:t>
      </w:r>
    </w:p>
    <w:p w:rsidR="00FB1109" w:rsidRPr="00306418" w:rsidRDefault="00FB1109" w:rsidP="00FB1109">
      <w:pPr>
        <w:jc w:val="center"/>
        <w:rPr>
          <w:b/>
        </w:rPr>
      </w:pPr>
      <w:r>
        <w:rPr>
          <w:b/>
        </w:rPr>
        <w:t>1.  Birleşiminin 2.</w:t>
      </w:r>
      <w:r w:rsidRPr="00306418">
        <w:rPr>
          <w:b/>
        </w:rPr>
        <w:t xml:space="preserve"> Oturumu</w:t>
      </w:r>
    </w:p>
    <w:p w:rsidR="00FB1109" w:rsidRDefault="00FB1109" w:rsidP="00FB1109">
      <w:r>
        <w:tab/>
      </w:r>
    </w:p>
    <w:p w:rsidR="00FB1109" w:rsidRDefault="00FB1109" w:rsidP="00FB1109"/>
    <w:p w:rsidR="00FB1109" w:rsidRDefault="00FB1109" w:rsidP="00FB1109"/>
    <w:p w:rsidR="00FB1109" w:rsidRDefault="009B1C37" w:rsidP="00FB1109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MADDE  79</w:t>
      </w:r>
      <w:r w:rsidR="00FB1109"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   </w:t>
      </w:r>
      <w:r w:rsidR="00FB1109" w:rsidRPr="00232C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:</w:t>
      </w:r>
      <w:r w:rsidR="00FB1109" w:rsidRPr="00463F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="00FB110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Komisyonda görüşülen 2021 Mali Yılı Gelir-Gider Kesin Hesabının görüşülmesi.</w:t>
      </w:r>
    </w:p>
    <w:p w:rsidR="00FB1109" w:rsidRDefault="00FB1109" w:rsidP="00FB1109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B1109" w:rsidRPr="00232CF1" w:rsidRDefault="00FB1109" w:rsidP="00FB1109">
      <w:pPr>
        <w:autoSpaceDE w:val="0"/>
        <w:autoSpaceDN w:val="0"/>
        <w:adjustRightInd w:val="0"/>
        <w:spacing w:after="200" w:line="275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FB1109" w:rsidRPr="00FB1109" w:rsidRDefault="00FB1109" w:rsidP="00985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11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Belediyemiz Plan ve Bütçe Komisyonunca meclis toplantı salonunda görüşülen kesin </w:t>
      </w:r>
      <w:proofErr w:type="spellStart"/>
      <w:proofErr w:type="gramStart"/>
      <w:r w:rsidRPr="00FB11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hesabın,Muhasebe</w:t>
      </w:r>
      <w:proofErr w:type="spellEnd"/>
      <w:proofErr w:type="gramEnd"/>
      <w:r w:rsidRPr="00FB11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kayıtları üzerinden bu idare ve kesin hesabı cetvellerinin kayıtlarına uygun olduğu meclisimizce de  görülmüş olup, 2021 Mali  Yılı Kesin </w:t>
      </w:r>
      <w:proofErr w:type="spellStart"/>
      <w:r w:rsidRPr="00FB11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Hesabı,gelir</w:t>
      </w:r>
      <w:proofErr w:type="spellEnd"/>
      <w:r w:rsidRPr="00FB11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gider hesabı olarak ayrı ayrı oylama </w:t>
      </w:r>
      <w:proofErr w:type="spellStart"/>
      <w:r w:rsidRPr="00FB11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yapıldı,yapılan</w:t>
      </w:r>
      <w:proofErr w:type="spellEnd"/>
      <w:r w:rsidRPr="00FB11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oylama sonucu meclis üyeleri tarafından oy birliği ile kabul edilerek karara bağlanmıştır.</w:t>
      </w:r>
    </w:p>
    <w:p w:rsidR="00FB1109" w:rsidRDefault="00FB1109" w:rsidP="00FB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85697" w:rsidRDefault="00985697" w:rsidP="00FB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85697" w:rsidRDefault="00985697" w:rsidP="00FB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85697" w:rsidRDefault="00985697" w:rsidP="00FB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85697" w:rsidRDefault="00985697" w:rsidP="0098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5697" w:rsidRDefault="00985697" w:rsidP="00985697">
      <w:pPr>
        <w:pStyle w:val="AralkYok"/>
      </w:pPr>
      <w:r>
        <w:t xml:space="preserve">Mehmet İrem HİMAM                                       </w:t>
      </w:r>
      <w:r w:rsidR="009B0F43">
        <w:t xml:space="preserve">Halil İbrahim PELİVAN      </w:t>
      </w:r>
      <w:bookmarkStart w:id="0" w:name="_GoBack"/>
      <w:bookmarkEnd w:id="0"/>
      <w:r>
        <w:t xml:space="preserve">     Ali YILDIZ                                                                </w:t>
      </w:r>
      <w:proofErr w:type="gramStart"/>
      <w:r>
        <w:t>Mec.ve</w:t>
      </w:r>
      <w:proofErr w:type="gramEnd"/>
      <w:r>
        <w:t xml:space="preserve"> Belediye Başkanı                                  </w:t>
      </w:r>
      <w:proofErr w:type="spellStart"/>
      <w:r>
        <w:t>Mec.Katibi</w:t>
      </w:r>
      <w:proofErr w:type="spellEnd"/>
      <w:r>
        <w:t xml:space="preserve">                               </w:t>
      </w:r>
      <w:proofErr w:type="spellStart"/>
      <w:r>
        <w:t>Mec.Katibi</w:t>
      </w:r>
      <w:proofErr w:type="spellEnd"/>
    </w:p>
    <w:p w:rsidR="00985697" w:rsidRDefault="00985697" w:rsidP="00985697">
      <w:pPr>
        <w:pStyle w:val="AralkYok"/>
      </w:pPr>
      <w:r>
        <w:t xml:space="preserve">(İmza)                                                                    (İmza)                                      (İmza)     </w:t>
      </w:r>
    </w:p>
    <w:p w:rsidR="00985697" w:rsidRDefault="00985697" w:rsidP="00985697"/>
    <w:p w:rsidR="00985697" w:rsidRPr="007A3FA2" w:rsidRDefault="00985697" w:rsidP="0098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5697" w:rsidRPr="00FB1109" w:rsidRDefault="00985697" w:rsidP="00FB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F01D8" w:rsidRDefault="001F01D8"/>
    <w:sectPr w:rsidR="001F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09"/>
    <w:rsid w:val="001F01D8"/>
    <w:rsid w:val="008777FA"/>
    <w:rsid w:val="00985697"/>
    <w:rsid w:val="009B0F43"/>
    <w:rsid w:val="009B1C37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E772"/>
  <w15:chartTrackingRefBased/>
  <w15:docId w15:val="{9E892C9F-22AD-44A0-904A-F1635899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5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FrisbyPC</dc:creator>
  <cp:keywords/>
  <dc:description/>
  <cp:lastModifiedBy>FrisbyPC</cp:lastModifiedBy>
  <cp:revision>3</cp:revision>
  <dcterms:created xsi:type="dcterms:W3CDTF">2022-05-24T11:21:00Z</dcterms:created>
  <dcterms:modified xsi:type="dcterms:W3CDTF">2022-05-24T12:39:00Z</dcterms:modified>
</cp:coreProperties>
</file>